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E5DA1" w14:textId="7C6A911F" w:rsidR="005E6106" w:rsidRDefault="00A33553" w:rsidP="00A33553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</w:t>
      </w:r>
      <w:r w:rsidR="00E71005" w:rsidRPr="0070178A">
        <w:rPr>
          <w:b/>
          <w:bCs/>
          <w:sz w:val="40"/>
          <w:szCs w:val="40"/>
        </w:rPr>
        <w:t xml:space="preserve">VER </w:t>
      </w:r>
      <w:r>
        <w:rPr>
          <w:b/>
          <w:bCs/>
          <w:sz w:val="40"/>
          <w:szCs w:val="40"/>
        </w:rPr>
        <w:t xml:space="preserve">HET </w:t>
      </w:r>
      <w:r w:rsidR="00E71005" w:rsidRPr="0070178A">
        <w:rPr>
          <w:b/>
          <w:bCs/>
          <w:sz w:val="40"/>
          <w:szCs w:val="40"/>
        </w:rPr>
        <w:t>ALBUM</w:t>
      </w:r>
      <w:r>
        <w:rPr>
          <w:b/>
          <w:bCs/>
          <w:sz w:val="40"/>
          <w:szCs w:val="40"/>
        </w:rPr>
        <w:t xml:space="preserve"> KINDERPOSTZEGELS</w:t>
      </w:r>
    </w:p>
    <w:p w14:paraId="4D1625CA" w14:textId="4BA7674B" w:rsidR="00A33553" w:rsidRDefault="00A33553" w:rsidP="00A33553">
      <w:r>
        <w:t>Fijn dat u het album ‘Kinderpostzegels’ Nederland heeft aangeschaft. Hieronder geven we nadere informatie</w:t>
      </w:r>
    </w:p>
    <w:p w14:paraId="133AFDBE" w14:textId="77777777" w:rsidR="00C66E93" w:rsidRDefault="00C66E93" w:rsidP="00A33553">
      <w:pPr>
        <w:rPr>
          <w:i/>
          <w:iCs/>
          <w:u w:val="single"/>
        </w:rPr>
      </w:pPr>
    </w:p>
    <w:p w14:paraId="16FDAEE9" w14:textId="46C1C8A3" w:rsidR="00A33553" w:rsidRPr="0070178A" w:rsidRDefault="00A33553" w:rsidP="00A33553">
      <w:pPr>
        <w:rPr>
          <w:i/>
          <w:iCs/>
          <w:u w:val="single"/>
        </w:rPr>
      </w:pPr>
      <w:r w:rsidRPr="0070178A">
        <w:rPr>
          <w:i/>
          <w:iCs/>
          <w:u w:val="single"/>
        </w:rPr>
        <w:t>Het album</w:t>
      </w:r>
    </w:p>
    <w:p w14:paraId="1D2BD58C" w14:textId="7DA08F5A" w:rsidR="00A33553" w:rsidRDefault="00A33553" w:rsidP="00A33553">
      <w:r>
        <w:t>Het album bestaat uit 2 mappen. Honderd jaar kinderpostzegels past niet in één map; die zou anders te dik en te zwaar worden. U kunt zelf de bladen naar eigen inzicht verdelen over mappen deel 1 en deel 2. Het album bevat alleen bladen voor de postzegels.</w:t>
      </w:r>
      <w:r w:rsidR="008B5F67">
        <w:t xml:space="preserve"> </w:t>
      </w:r>
      <w:r>
        <w:t xml:space="preserve">U kunt naar wens zelf eventuele </w:t>
      </w:r>
      <w:proofErr w:type="spellStart"/>
      <w:r>
        <w:t>FDC’s</w:t>
      </w:r>
      <w:proofErr w:type="spellEnd"/>
      <w:r>
        <w:t xml:space="preserve">, bedankkaarten, maxi-kaarten en andere zaken betreffende de kinderzegels toevoegen. </w:t>
      </w:r>
    </w:p>
    <w:p w14:paraId="24C0D858" w14:textId="06658F2C" w:rsidR="00E71005" w:rsidRDefault="00E71005" w:rsidP="00A33553">
      <w:r>
        <w:t xml:space="preserve">De Kinderzegelactie is in de loop </w:t>
      </w:r>
      <w:r w:rsidR="00A33553">
        <w:t xml:space="preserve">van honderd </w:t>
      </w:r>
      <w:r>
        <w:t>ja</w:t>
      </w:r>
      <w:r w:rsidR="00A33553">
        <w:t>a</w:t>
      </w:r>
      <w:r>
        <w:t xml:space="preserve">r een paar keer </w:t>
      </w:r>
      <w:r w:rsidR="00A33553">
        <w:t xml:space="preserve">van opzet </w:t>
      </w:r>
      <w:r>
        <w:t>veranderd</w:t>
      </w:r>
      <w:r w:rsidR="00A33553">
        <w:t>.</w:t>
      </w:r>
    </w:p>
    <w:p w14:paraId="23D81649" w14:textId="5AEC4B01" w:rsidR="00E71005" w:rsidRDefault="00E71005" w:rsidP="00A33553">
      <w:r>
        <w:t>Van 1924 tot 196</w:t>
      </w:r>
      <w:r w:rsidR="00A33553">
        <w:t>5</w:t>
      </w:r>
      <w:r>
        <w:t xml:space="preserve"> zijn er alleen series </w:t>
      </w:r>
      <w:r w:rsidR="00A33553">
        <w:t xml:space="preserve">met losse postzegels </w:t>
      </w:r>
      <w:r>
        <w:t>uitgegeven</w:t>
      </w:r>
      <w:r w:rsidR="00A33553">
        <w:t xml:space="preserve">. </w:t>
      </w:r>
      <w:r>
        <w:t xml:space="preserve">In de beginjaren zijn de zegels een paar keer uitgegeven met verschillende tandingen. Zowel de gewone zegels als de zegels met andere </w:t>
      </w:r>
      <w:r w:rsidR="00A33553">
        <w:t xml:space="preserve">(rol-) </w:t>
      </w:r>
      <w:r>
        <w:t>tanding zijn in dit album opgenomen.</w:t>
      </w:r>
    </w:p>
    <w:p w14:paraId="0A9E169A" w14:textId="257A6C9B" w:rsidR="00E71005" w:rsidRDefault="00E71005" w:rsidP="00A33553">
      <w:r>
        <w:t xml:space="preserve">Van 1965 tot </w:t>
      </w:r>
      <w:r w:rsidR="00A33553">
        <w:t>2</w:t>
      </w:r>
      <w:r>
        <w:t xml:space="preserve">000 </w:t>
      </w:r>
      <w:r w:rsidR="00A33553">
        <w:t xml:space="preserve">is </w:t>
      </w:r>
      <w:r>
        <w:t xml:space="preserve">naast </w:t>
      </w:r>
      <w:r w:rsidR="00A33553">
        <w:t xml:space="preserve">de </w:t>
      </w:r>
      <w:r>
        <w:t xml:space="preserve">serie </w:t>
      </w:r>
      <w:r w:rsidR="00A33553">
        <w:t xml:space="preserve">losse </w:t>
      </w:r>
      <w:r>
        <w:t xml:space="preserve">zegels ook een blok uitgegeven. Zowel de </w:t>
      </w:r>
      <w:r w:rsidR="00A33553">
        <w:t xml:space="preserve">losse zegels </w:t>
      </w:r>
      <w:r>
        <w:t>als de blokken zijn in dit album opgenomen.</w:t>
      </w:r>
    </w:p>
    <w:p w14:paraId="53BD3003" w14:textId="1A754414" w:rsidR="00E71005" w:rsidRDefault="00E71005" w:rsidP="00A33553">
      <w:r>
        <w:t xml:space="preserve">In 2001 verscheen er een blok met daarnaast 1 </w:t>
      </w:r>
      <w:r w:rsidR="00A33553">
        <w:t xml:space="preserve">losse </w:t>
      </w:r>
      <w:r>
        <w:t>zegel uit dat bl</w:t>
      </w:r>
      <w:r w:rsidR="00A33553">
        <w:t>o</w:t>
      </w:r>
      <w:r>
        <w:t xml:space="preserve">k </w:t>
      </w:r>
      <w:r w:rsidR="00A33553">
        <w:t xml:space="preserve">met een </w:t>
      </w:r>
      <w:r>
        <w:t>gestanst</w:t>
      </w:r>
      <w:r w:rsidR="00A33553">
        <w:t xml:space="preserve">e tanding </w:t>
      </w:r>
      <w:r>
        <w:t>i.p.v. een gewone tanding.</w:t>
      </w:r>
    </w:p>
    <w:p w14:paraId="539383E2" w14:textId="5E8D881A" w:rsidR="00E71005" w:rsidRDefault="00E71005" w:rsidP="00A33553">
      <w:r>
        <w:t>Van 2002 tot heden kom</w:t>
      </w:r>
      <w:r w:rsidR="00A33553">
        <w:t xml:space="preserve">t er jaarlijks alleen een </w:t>
      </w:r>
      <w:r>
        <w:t>blok uit met meestal 5 of 6 zegels.</w:t>
      </w:r>
    </w:p>
    <w:p w14:paraId="7092B1F4" w14:textId="77777777" w:rsidR="00C66E93" w:rsidRDefault="00C66E93" w:rsidP="00A33553">
      <w:pPr>
        <w:rPr>
          <w:i/>
          <w:iCs/>
          <w:u w:val="single"/>
        </w:rPr>
      </w:pPr>
    </w:p>
    <w:p w14:paraId="5A52DC2B" w14:textId="2A85F848" w:rsidR="00E71005" w:rsidRPr="00E71005" w:rsidRDefault="00A33553" w:rsidP="00A33553">
      <w:pPr>
        <w:rPr>
          <w:i/>
          <w:iCs/>
          <w:u w:val="single"/>
        </w:rPr>
      </w:pPr>
      <w:r>
        <w:rPr>
          <w:i/>
          <w:iCs/>
          <w:u w:val="single"/>
        </w:rPr>
        <w:t xml:space="preserve">Hoe vult u </w:t>
      </w:r>
      <w:r w:rsidR="00E71005" w:rsidRPr="00E71005">
        <w:rPr>
          <w:i/>
          <w:iCs/>
          <w:u w:val="single"/>
        </w:rPr>
        <w:t>dit album</w:t>
      </w:r>
      <w:r>
        <w:rPr>
          <w:i/>
          <w:iCs/>
          <w:u w:val="single"/>
        </w:rPr>
        <w:t>?</w:t>
      </w:r>
    </w:p>
    <w:p w14:paraId="150BCDDF" w14:textId="616E90D1" w:rsidR="0070178A" w:rsidRDefault="00E71005" w:rsidP="00A33553">
      <w:r>
        <w:t xml:space="preserve">Alle </w:t>
      </w:r>
      <w:r w:rsidR="00A33553">
        <w:t xml:space="preserve">losse </w:t>
      </w:r>
      <w:r>
        <w:t xml:space="preserve">zegels hebben een kader dat 4 mm groter is dan </w:t>
      </w:r>
      <w:r w:rsidR="00A33553">
        <w:t xml:space="preserve">het formaat van </w:t>
      </w:r>
      <w:r>
        <w:t xml:space="preserve">de zegel. </w:t>
      </w:r>
      <w:r w:rsidR="00A33553">
        <w:t xml:space="preserve">In het kader </w:t>
      </w:r>
      <w:r>
        <w:t xml:space="preserve">kunt </w:t>
      </w:r>
      <w:r w:rsidR="00A33553">
        <w:t xml:space="preserve">u de </w:t>
      </w:r>
      <w:r>
        <w:t>zegel plakken</w:t>
      </w:r>
      <w:r w:rsidR="00A33553">
        <w:t xml:space="preserve">, naar uw voorkeur met een standaard plakker of met een </w:t>
      </w:r>
      <w:proofErr w:type="spellStart"/>
      <w:r w:rsidR="0070178A">
        <w:t>H</w:t>
      </w:r>
      <w:r>
        <w:t>awid</w:t>
      </w:r>
      <w:proofErr w:type="spellEnd"/>
      <w:r w:rsidR="0070178A">
        <w:t xml:space="preserve"> raampje.</w:t>
      </w:r>
      <w:r w:rsidR="00A33553">
        <w:t xml:space="preserve"> </w:t>
      </w:r>
      <w:r w:rsidR="0070178A">
        <w:t xml:space="preserve">De blokken </w:t>
      </w:r>
      <w:r w:rsidR="00A33553">
        <w:t>hebben een kader dat</w:t>
      </w:r>
      <w:r w:rsidR="0070178A">
        <w:t xml:space="preserve"> 5 mm groter </w:t>
      </w:r>
      <w:r w:rsidR="00A33553">
        <w:t xml:space="preserve">is </w:t>
      </w:r>
      <w:r w:rsidR="0070178A">
        <w:t xml:space="preserve">dan het </w:t>
      </w:r>
      <w:r w:rsidR="00A33553">
        <w:t xml:space="preserve">formaat van het </w:t>
      </w:r>
      <w:r w:rsidR="0070178A">
        <w:t>blok</w:t>
      </w:r>
      <w:r w:rsidR="00A33553">
        <w:t xml:space="preserve"> zelf</w:t>
      </w:r>
      <w:r w:rsidR="0070178A">
        <w:t>. Hier kun</w:t>
      </w:r>
      <w:r w:rsidR="00A33553">
        <w:t>t u</w:t>
      </w:r>
      <w:r w:rsidR="0070178A">
        <w:t xml:space="preserve"> een compleet blok </w:t>
      </w:r>
      <w:r w:rsidR="00A33553">
        <w:t xml:space="preserve">plakken, naar uw wens met een standaard plakker of met een </w:t>
      </w:r>
      <w:proofErr w:type="spellStart"/>
      <w:r w:rsidR="00A33553">
        <w:t>Hawid</w:t>
      </w:r>
      <w:proofErr w:type="spellEnd"/>
      <w:r w:rsidR="00A33553">
        <w:t xml:space="preserve"> strook</w:t>
      </w:r>
      <w:r w:rsidR="0070178A">
        <w:t>.</w:t>
      </w:r>
      <w:r w:rsidR="00A33553">
        <w:t xml:space="preserve"> Heeft u geen compleet blok dan kunt u de zegels ook aanbrengen in de kaders binnen het blok </w:t>
      </w:r>
    </w:p>
    <w:p w14:paraId="5B2810B9" w14:textId="498EE324" w:rsidR="0070178A" w:rsidRPr="00A33553" w:rsidRDefault="00A33553" w:rsidP="00A33553">
      <w:pPr>
        <w:rPr>
          <w:i/>
          <w:u w:val="single"/>
        </w:rPr>
      </w:pPr>
      <w:r w:rsidRPr="00A33553">
        <w:rPr>
          <w:i/>
          <w:u w:val="single"/>
        </w:rPr>
        <w:t>Colofon</w:t>
      </w:r>
    </w:p>
    <w:p w14:paraId="16E51DE2" w14:textId="48DB6428" w:rsidR="0070178A" w:rsidRDefault="00A33553" w:rsidP="00A33553">
      <w:r>
        <w:t xml:space="preserve">Ontwerp en productie: Inno van Dijk, voorzitter </w:t>
      </w:r>
      <w:r w:rsidR="0070178A">
        <w:t>Fil</w:t>
      </w:r>
      <w:r>
        <w:t xml:space="preserve">atelisten </w:t>
      </w:r>
      <w:r w:rsidR="0070178A">
        <w:t xml:space="preserve">Vereniging </w:t>
      </w:r>
      <w:r>
        <w:t>De</w:t>
      </w:r>
      <w:r w:rsidR="0070178A">
        <w:t xml:space="preserve"> Liemers</w:t>
      </w:r>
      <w:r>
        <w:t xml:space="preserve"> te </w:t>
      </w:r>
      <w:r w:rsidR="0070178A">
        <w:t xml:space="preserve">Zevenaar </w:t>
      </w:r>
    </w:p>
    <w:p w14:paraId="71845A56" w14:textId="00ECA6B2" w:rsidR="0070178A" w:rsidRDefault="00A33553" w:rsidP="00A33553">
      <w:r>
        <w:t>Tekst- en gegevenscontrole: T</w:t>
      </w:r>
      <w:r w:rsidR="0070178A">
        <w:t>oon Kort</w:t>
      </w:r>
      <w:r>
        <w:t xml:space="preserve">, voorzitter </w:t>
      </w:r>
      <w:r w:rsidR="0070178A">
        <w:t xml:space="preserve">Filatelistenvereniging </w:t>
      </w:r>
      <w:proofErr w:type="spellStart"/>
      <w:r w:rsidR="0070178A">
        <w:t>PhilaHanze</w:t>
      </w:r>
      <w:proofErr w:type="spellEnd"/>
      <w:r w:rsidR="0070178A">
        <w:t xml:space="preserve"> </w:t>
      </w:r>
      <w:r>
        <w:t xml:space="preserve">te </w:t>
      </w:r>
      <w:r w:rsidR="0070178A">
        <w:t>Doesburg.</w:t>
      </w:r>
    </w:p>
    <w:p w14:paraId="1C06D9BA" w14:textId="77777777" w:rsidR="00A33553" w:rsidRDefault="00A33553" w:rsidP="00A33553"/>
    <w:p w14:paraId="62EDB5CE" w14:textId="69B691DE" w:rsidR="00A33553" w:rsidRDefault="00A33553" w:rsidP="00A33553">
      <w:r>
        <w:t>Voor bestellingen, vragen en toelichtingen: Inno van Dijk  &lt;contact gegevens&gt;</w:t>
      </w:r>
    </w:p>
    <w:p w14:paraId="0FDD4399" w14:textId="00F2A771" w:rsidR="00A33553" w:rsidRDefault="00A33553" w:rsidP="00A33553">
      <w:r>
        <w:t>Productie: 2024, Zevenaar</w:t>
      </w:r>
    </w:p>
    <w:sectPr w:rsidR="00A33553" w:rsidSect="00C66E93"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05"/>
    <w:rsid w:val="0049757D"/>
    <w:rsid w:val="004B6D79"/>
    <w:rsid w:val="0059289A"/>
    <w:rsid w:val="005E6106"/>
    <w:rsid w:val="0070178A"/>
    <w:rsid w:val="008B5F67"/>
    <w:rsid w:val="00A33553"/>
    <w:rsid w:val="00B306A6"/>
    <w:rsid w:val="00BA66B2"/>
    <w:rsid w:val="00C66E93"/>
    <w:rsid w:val="00CF0E8F"/>
    <w:rsid w:val="00E71005"/>
    <w:rsid w:val="00F7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0ACB3"/>
  <w15:chartTrackingRefBased/>
  <w15:docId w15:val="{BD405BA8-6C7A-43F9-A7D5-A62E6588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71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71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710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710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710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710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710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710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710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710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710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710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7100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7100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7100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7100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7100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7100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710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71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710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71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71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7100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7100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7100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710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7100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710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Inno van Dijk</dc:creator>
  <cp:keywords/>
  <dc:description/>
  <cp:lastModifiedBy>Inno van Dijk</cp:lastModifiedBy>
  <cp:revision>2</cp:revision>
  <dcterms:created xsi:type="dcterms:W3CDTF">2025-05-01T11:53:00Z</dcterms:created>
  <dcterms:modified xsi:type="dcterms:W3CDTF">2025-05-01T11:53:00Z</dcterms:modified>
</cp:coreProperties>
</file>